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40-2026-22-Ö-VOB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Umbau und Sanierung Feuerwehrhaus Stäbelow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07 Maler- und Bodenbelagsarbeiten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